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5C" w:rsidRPr="009865D1" w:rsidRDefault="0021545C" w:rsidP="0021545C">
      <w:pPr>
        <w:pStyle w:val="a7"/>
        <w:spacing w:before="0" w:beforeAutospacing="0" w:after="0" w:afterAutospacing="0"/>
        <w:jc w:val="center"/>
        <w:rPr>
          <w:rFonts w:ascii="Verdana" w:hAnsi="Verdana" w:cs="Verdana"/>
          <w:b/>
          <w:bCs/>
          <w:sz w:val="26"/>
          <w:szCs w:val="26"/>
        </w:rPr>
      </w:pPr>
      <w:r w:rsidRPr="009865D1">
        <w:rPr>
          <w:rFonts w:ascii="Verdana" w:hAnsi="Verdana" w:cs="Verdana" w:hint="eastAsia"/>
          <w:b/>
          <w:bCs/>
          <w:sz w:val="26"/>
          <w:szCs w:val="26"/>
        </w:rPr>
        <w:t xml:space="preserve">How to Setup </w:t>
      </w:r>
      <w:r w:rsidR="00662499">
        <w:rPr>
          <w:rFonts w:ascii="Verdana" w:hAnsi="Verdana" w:cs="Verdana" w:hint="eastAsia"/>
          <w:b/>
          <w:bCs/>
          <w:sz w:val="26"/>
          <w:szCs w:val="26"/>
        </w:rPr>
        <w:t>Port Forwarding</w:t>
      </w:r>
      <w:r>
        <w:rPr>
          <w:rFonts w:ascii="Verdana" w:hAnsi="Verdana" w:cs="Verdana" w:hint="eastAsia"/>
          <w:b/>
          <w:bCs/>
          <w:sz w:val="26"/>
          <w:szCs w:val="26"/>
        </w:rPr>
        <w:t xml:space="preserve"> for F9</w:t>
      </w:r>
    </w:p>
    <w:p w:rsidR="0021545C" w:rsidRDefault="0021545C" w:rsidP="0021545C">
      <w:pPr>
        <w:pStyle w:val="a7"/>
        <w:spacing w:before="0" w:beforeAutospacing="0" w:after="0" w:afterAutospacing="0"/>
        <w:jc w:val="center"/>
        <w:rPr>
          <w:rFonts w:ascii="Verdana" w:eastAsia="微软雅黑" w:hAnsi="Verdana" w:cs="Verdana"/>
          <w:color w:val="A6A6A6"/>
          <w:sz w:val="18"/>
          <w:szCs w:val="18"/>
        </w:rPr>
      </w:pPr>
      <w:bookmarkStart w:id="0" w:name="OLE_LINK33"/>
      <w:bookmarkStart w:id="1" w:name="OLE_LINK34"/>
      <w:bookmarkStart w:id="2" w:name="OLE_LINK1"/>
      <w:r>
        <w:rPr>
          <w:rFonts w:ascii="Verdana" w:eastAsia="微软雅黑" w:hAnsi="Verdana" w:cs="Verdana"/>
          <w:color w:val="A6A6A6"/>
          <w:sz w:val="18"/>
          <w:szCs w:val="18"/>
        </w:rPr>
        <w:t xml:space="preserve">Model Number: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>F9</w:t>
      </w:r>
      <w:r w:rsidRPr="00870D42">
        <w:rPr>
          <w:rFonts w:ascii="Verdana" w:eastAsia="微软雅黑" w:hAnsi="Verdana" w:cs="Verdana"/>
          <w:color w:val="A6A6A6"/>
          <w:sz w:val="18"/>
          <w:szCs w:val="18"/>
        </w:rPr>
        <w:t xml:space="preserve">        Question Classification: </w:t>
      </w:r>
      <w:r>
        <w:rPr>
          <w:rFonts w:ascii="Verdana" w:eastAsia="微软雅黑" w:hAnsi="Verdana" w:cs="Verdana" w:hint="eastAsia"/>
          <w:color w:val="A6A6A6"/>
          <w:sz w:val="18"/>
          <w:szCs w:val="18"/>
        </w:rPr>
        <w:t xml:space="preserve">Port </w:t>
      </w:r>
      <w:r w:rsidR="0003417C">
        <w:rPr>
          <w:rFonts w:ascii="Verdana" w:eastAsia="微软雅黑" w:hAnsi="Verdana" w:cs="Verdana" w:hint="eastAsia"/>
          <w:color w:val="A6A6A6"/>
          <w:sz w:val="18"/>
          <w:szCs w:val="18"/>
        </w:rPr>
        <w:t>Forwarding</w:t>
      </w:r>
    </w:p>
    <w:bookmarkEnd w:id="0"/>
    <w:bookmarkEnd w:id="1"/>
    <w:p w:rsidR="0021545C" w:rsidRDefault="0021545C" w:rsidP="0021545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  <w:r w:rsidRPr="0021545C">
        <w:rPr>
          <w:rFonts w:ascii="Verdana" w:eastAsia="微软雅黑" w:hAnsi="Verdana" w:cs="Verdana"/>
          <w:noProof/>
          <w:color w:val="A6A6A6"/>
          <w:sz w:val="18"/>
          <w:szCs w:val="18"/>
        </w:rPr>
        <w:drawing>
          <wp:inline distT="0" distB="0" distL="0" distR="0">
            <wp:extent cx="5274310" cy="238010"/>
            <wp:effectExtent l="19050" t="0" r="2540" b="0"/>
            <wp:docPr id="1" name="图片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age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5C" w:rsidRDefault="0021545C" w:rsidP="0021545C">
      <w:pPr>
        <w:rPr>
          <w:rFonts w:ascii="Verdana" w:hAnsi="Verdana"/>
          <w:sz w:val="24"/>
          <w:szCs w:val="24"/>
        </w:rPr>
      </w:pPr>
      <w:r w:rsidRPr="007438AD">
        <w:rPr>
          <w:rFonts w:ascii="Verdana" w:hAnsi="Verdana"/>
          <w:sz w:val="24"/>
          <w:szCs w:val="24"/>
        </w:rPr>
        <w:t>The computer can be connected to the router through the network, if the notebook also can be connected to the router through the wireless, as follows:</w:t>
      </w:r>
    </w:p>
    <w:p w:rsidR="0021545C" w:rsidRDefault="0021545C" w:rsidP="0021545C">
      <w:pPr>
        <w:pStyle w:val="a7"/>
        <w:spacing w:before="0" w:beforeAutospacing="0" w:after="0" w:afterAutospacing="0"/>
        <w:rPr>
          <w:rFonts w:ascii="Verdana" w:hAnsi="Verdana"/>
        </w:rPr>
      </w:pPr>
      <w:r w:rsidRPr="007438AD">
        <w:rPr>
          <w:rFonts w:ascii="Verdana" w:hAnsi="Verdana"/>
        </w:rPr>
        <w:t>Wired connection</w:t>
      </w:r>
      <w:r>
        <w:rPr>
          <w:rFonts w:ascii="Verdana" w:hAnsi="Verdana" w:hint="eastAsia"/>
        </w:rPr>
        <w:t>:</w:t>
      </w:r>
    </w:p>
    <w:p w:rsidR="0021545C" w:rsidRDefault="00556713" w:rsidP="0021545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  <w:r w:rsidRPr="00556713">
        <w:rPr>
          <w:rFonts w:ascii="Verdana" w:eastAsia="微软雅黑" w:hAnsi="Verdana" w:cs="Verdana"/>
          <w:noProof/>
          <w:color w:val="A6A6A6"/>
          <w:sz w:val="18"/>
          <w:szCs w:val="18"/>
        </w:rPr>
        <w:drawing>
          <wp:inline distT="0" distB="0" distL="0" distR="0">
            <wp:extent cx="5274310" cy="2219740"/>
            <wp:effectExtent l="19050" t="0" r="2540" b="0"/>
            <wp:docPr id="3" name="图片 1" descr="C:\Users\Administrator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5C" w:rsidRDefault="0021545C" w:rsidP="0021545C">
      <w:pPr>
        <w:pStyle w:val="a7"/>
        <w:spacing w:before="0" w:beforeAutospacing="0" w:after="0" w:afterAutospacing="0"/>
        <w:rPr>
          <w:rFonts w:ascii="Verdana" w:hAnsi="Verdana"/>
        </w:rPr>
      </w:pPr>
      <w:r w:rsidRPr="005557E2">
        <w:rPr>
          <w:rFonts w:ascii="Verdana" w:hAnsi="Verdana"/>
        </w:rPr>
        <w:t>Wireless connection:</w:t>
      </w:r>
    </w:p>
    <w:p w:rsidR="0021545C" w:rsidRDefault="0021545C" w:rsidP="0021545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  <w:r w:rsidRPr="0021545C">
        <w:rPr>
          <w:rFonts w:ascii="Verdana" w:eastAsia="微软雅黑" w:hAnsi="Verdana" w:cs="Verdana"/>
          <w:noProof/>
          <w:color w:val="A6A6A6"/>
          <w:sz w:val="18"/>
          <w:szCs w:val="18"/>
        </w:rPr>
        <w:drawing>
          <wp:inline distT="0" distB="0" distL="0" distR="0">
            <wp:extent cx="3200400" cy="4048125"/>
            <wp:effectExtent l="19050" t="0" r="0" b="0"/>
            <wp:docPr id="2" name="图片 1" descr="C:\Users\Administrator\Desktop\QQ截图20170608151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7060815125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5C" w:rsidRDefault="0021545C" w:rsidP="0021545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</w:p>
    <w:p w:rsidR="0021545C" w:rsidRDefault="0021545C" w:rsidP="0021545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  <w:r w:rsidRPr="0021545C">
        <w:rPr>
          <w:rFonts w:ascii="Verdana" w:eastAsia="微软雅黑" w:hAnsi="Verdana" w:cs="Verdana"/>
          <w:noProof/>
          <w:color w:val="A6A6A6"/>
          <w:sz w:val="18"/>
          <w:szCs w:val="18"/>
        </w:rPr>
        <w:drawing>
          <wp:inline distT="0" distB="0" distL="0" distR="0">
            <wp:extent cx="5238750" cy="247650"/>
            <wp:effectExtent l="19050" t="0" r="0" b="0"/>
            <wp:docPr id="8" name="图片 8" descr="C:\Users\Administrator\Desktop\QQ截图20170607155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QQ截图2017060715540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5C" w:rsidRDefault="0021545C" w:rsidP="0021545C">
      <w:pPr>
        <w:pStyle w:val="a7"/>
        <w:spacing w:before="0" w:beforeAutospacing="0" w:after="0" w:afterAutospacing="0"/>
        <w:rPr>
          <w:rFonts w:ascii="Verdana" w:hAnsi="Verdana"/>
        </w:rPr>
      </w:pPr>
      <w:r w:rsidRPr="0017299E">
        <w:rPr>
          <w:rFonts w:ascii="Verdana" w:hAnsi="Verdana"/>
        </w:rPr>
        <w:t>Open the browser, enter "</w:t>
      </w:r>
      <w:r w:rsidRPr="002651CF">
        <w:rPr>
          <w:rFonts w:ascii="Verdana" w:hAnsi="Verdana"/>
          <w:color w:val="FF0000"/>
        </w:rPr>
        <w:t>tendawifi.com</w:t>
      </w:r>
      <w:r w:rsidRPr="0017299E">
        <w:rPr>
          <w:rFonts w:ascii="Verdana" w:hAnsi="Verdana"/>
        </w:rPr>
        <w:t>" or "</w:t>
      </w:r>
      <w:r w:rsidRPr="002651CF">
        <w:rPr>
          <w:rFonts w:ascii="Verdana" w:hAnsi="Verdana"/>
          <w:color w:val="FF0000"/>
        </w:rPr>
        <w:t>192.168.0.1</w:t>
      </w:r>
      <w:r w:rsidRPr="0017299E">
        <w:rPr>
          <w:rFonts w:ascii="Verdana" w:hAnsi="Verdana"/>
        </w:rPr>
        <w:t>" log in to the router settings page in the address bar. (the factory without login password)</w:t>
      </w:r>
    </w:p>
    <w:p w:rsidR="0021545C" w:rsidRDefault="0021545C" w:rsidP="0021545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  <w:r w:rsidRPr="0021545C">
        <w:rPr>
          <w:rFonts w:ascii="Verdana" w:eastAsia="微软雅黑" w:hAnsi="Verdana" w:cs="Verdana"/>
          <w:noProof/>
          <w:color w:val="A6A6A6"/>
          <w:sz w:val="18"/>
          <w:szCs w:val="18"/>
        </w:rPr>
        <w:drawing>
          <wp:inline distT="0" distB="0" distL="0" distR="0">
            <wp:extent cx="5274310" cy="2773662"/>
            <wp:effectExtent l="19050" t="0" r="2540" b="0"/>
            <wp:docPr id="25" name="图片 25" descr="C:\Users\Administrator\Desktop\QQ截图20170607164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QQ截图2017060716405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5C" w:rsidRPr="00870D42" w:rsidRDefault="0021545C" w:rsidP="0021545C">
      <w:pPr>
        <w:pStyle w:val="a7"/>
        <w:spacing w:before="0" w:beforeAutospacing="0" w:after="0" w:afterAutospacing="0"/>
        <w:rPr>
          <w:rFonts w:ascii="Verdana" w:eastAsia="微软雅黑" w:hAnsi="Verdana" w:cs="Verdana"/>
          <w:color w:val="A6A6A6"/>
          <w:sz w:val="18"/>
          <w:szCs w:val="18"/>
        </w:rPr>
      </w:pPr>
    </w:p>
    <w:bookmarkEnd w:id="2"/>
    <w:p w:rsidR="00B5132C" w:rsidRDefault="00792674" w:rsidP="008C5AE7">
      <w:r>
        <w:rPr>
          <w:noProof/>
        </w:rPr>
        <w:drawing>
          <wp:inline distT="0" distB="0" distL="0" distR="0">
            <wp:extent cx="5274310" cy="332016"/>
            <wp:effectExtent l="19050" t="0" r="2540" b="0"/>
            <wp:docPr id="7" name="图片 6" descr="C:\Users\Administrator\Desktop\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99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74" w:rsidRPr="008968AE" w:rsidRDefault="00662499" w:rsidP="008968AE">
      <w:pPr>
        <w:pStyle w:val="aa"/>
        <w:numPr>
          <w:ilvl w:val="0"/>
          <w:numId w:val="1"/>
        </w:numPr>
        <w:ind w:firstLineChars="0"/>
        <w:jc w:val="left"/>
        <w:rPr>
          <w:rFonts w:ascii="Verdana" w:hAnsi="Verdana" w:hint="eastAsia"/>
          <w:sz w:val="24"/>
          <w:szCs w:val="24"/>
        </w:rPr>
      </w:pPr>
      <w:r w:rsidRPr="00792674">
        <w:rPr>
          <w:rFonts w:ascii="Verdana" w:hAnsi="Verdana" w:hint="eastAsia"/>
          <w:sz w:val="24"/>
          <w:szCs w:val="24"/>
        </w:rPr>
        <w:t>O</w:t>
      </w:r>
      <w:r w:rsidRPr="00792674">
        <w:rPr>
          <w:rFonts w:ascii="Verdana" w:hAnsi="Verdana"/>
          <w:sz w:val="24"/>
          <w:szCs w:val="24"/>
        </w:rPr>
        <w:t>pen the "</w:t>
      </w:r>
      <w:r w:rsidRPr="00792674">
        <w:rPr>
          <w:rFonts w:ascii="Verdana" w:hAnsi="Verdana" w:hint="eastAsia"/>
          <w:color w:val="FF0000"/>
          <w:sz w:val="24"/>
          <w:szCs w:val="24"/>
        </w:rPr>
        <w:t>Advanced</w:t>
      </w:r>
      <w:r w:rsidRPr="00792674">
        <w:rPr>
          <w:rFonts w:ascii="Verdana" w:hAnsi="Verdana"/>
          <w:sz w:val="24"/>
          <w:szCs w:val="24"/>
        </w:rPr>
        <w:t>", find "</w:t>
      </w:r>
      <w:r w:rsidRPr="00792674">
        <w:rPr>
          <w:rFonts w:ascii="Verdana" w:hAnsi="Verdana" w:hint="eastAsia"/>
          <w:color w:val="FF0000"/>
          <w:sz w:val="24"/>
          <w:szCs w:val="24"/>
        </w:rPr>
        <w:t>IP-MAC Binding</w:t>
      </w:r>
      <w:r w:rsidRPr="00792674">
        <w:rPr>
          <w:rFonts w:ascii="Verdana" w:hAnsi="Verdana"/>
          <w:sz w:val="24"/>
          <w:szCs w:val="24"/>
        </w:rPr>
        <w:t>", will require mapping computer equipment or IP, assigned a fixed IP (IP client to avoid changes to cause cannot be accessed)</w:t>
      </w:r>
    </w:p>
    <w:p w:rsidR="00662499" w:rsidRDefault="00662499" w:rsidP="0021545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2.</w:t>
      </w:r>
      <w:r>
        <w:t xml:space="preserve"> </w:t>
      </w:r>
      <w:r w:rsidRPr="00662499">
        <w:rPr>
          <w:rFonts w:ascii="Verdana" w:hAnsi="Verdana"/>
          <w:sz w:val="24"/>
          <w:szCs w:val="24"/>
        </w:rPr>
        <w:t>F</w:t>
      </w:r>
      <w:r>
        <w:rPr>
          <w:rFonts w:ascii="Verdana" w:hAnsi="Verdana"/>
          <w:sz w:val="24"/>
          <w:szCs w:val="24"/>
        </w:rPr>
        <w:t>ind the "</w:t>
      </w:r>
      <w:r w:rsidRPr="00A77C8A">
        <w:rPr>
          <w:rFonts w:ascii="Verdana" w:hAnsi="Verdana" w:hint="eastAsia"/>
          <w:color w:val="FF0000"/>
          <w:sz w:val="24"/>
          <w:szCs w:val="24"/>
        </w:rPr>
        <w:t>P</w:t>
      </w:r>
      <w:r w:rsidRPr="00A77C8A">
        <w:rPr>
          <w:rFonts w:ascii="Verdana" w:hAnsi="Verdana"/>
          <w:color w:val="FF0000"/>
          <w:sz w:val="24"/>
          <w:szCs w:val="24"/>
        </w:rPr>
        <w:t>ort</w:t>
      </w:r>
      <w:r w:rsidRPr="00A77C8A">
        <w:rPr>
          <w:rFonts w:ascii="Verdana" w:hAnsi="Verdana" w:hint="eastAsia"/>
          <w:color w:val="FF0000"/>
          <w:sz w:val="24"/>
          <w:szCs w:val="24"/>
        </w:rPr>
        <w:t xml:space="preserve"> Forwarding</w:t>
      </w:r>
      <w:r w:rsidRPr="00662499">
        <w:rPr>
          <w:rFonts w:ascii="Verdana" w:hAnsi="Verdana"/>
          <w:sz w:val="24"/>
          <w:szCs w:val="24"/>
        </w:rPr>
        <w:t xml:space="preserve"> ", fill in the required mapping computer or device IP address, </w:t>
      </w:r>
      <w:r w:rsidR="00C4707D" w:rsidRPr="00C4707D">
        <w:rPr>
          <w:rFonts w:ascii="Verdana" w:hAnsi="Verdana"/>
          <w:sz w:val="24"/>
          <w:szCs w:val="24"/>
        </w:rPr>
        <w:t>The port number that the</w:t>
      </w:r>
      <w:bookmarkStart w:id="3" w:name="OLE_LINK17"/>
      <w:bookmarkStart w:id="4" w:name="OLE_LINK18"/>
      <w:r w:rsidR="00C4707D" w:rsidRPr="00C4707D">
        <w:rPr>
          <w:rFonts w:ascii="Verdana" w:hAnsi="Verdana"/>
          <w:sz w:val="24"/>
          <w:szCs w:val="24"/>
        </w:rPr>
        <w:t xml:space="preserve"> internal network port </w:t>
      </w:r>
      <w:bookmarkEnd w:id="3"/>
      <w:bookmarkEnd w:id="4"/>
      <w:r w:rsidR="00C4707D" w:rsidRPr="00C4707D">
        <w:rPr>
          <w:rFonts w:ascii="Verdana" w:hAnsi="Verdana"/>
          <w:sz w:val="24"/>
          <w:szCs w:val="24"/>
        </w:rPr>
        <w:t xml:space="preserve">needs to fill is opened by the mapped device </w:t>
      </w:r>
      <w:r w:rsidR="00C4707D">
        <w:rPr>
          <w:rFonts w:ascii="Verdana" w:hAnsi="Verdana" w:hint="eastAsia"/>
          <w:sz w:val="24"/>
          <w:szCs w:val="24"/>
        </w:rPr>
        <w:t>,</w:t>
      </w:r>
      <w:r w:rsidRPr="00662499">
        <w:rPr>
          <w:rFonts w:ascii="Verdana" w:hAnsi="Verdana"/>
          <w:sz w:val="24"/>
          <w:szCs w:val="24"/>
        </w:rPr>
        <w:t xml:space="preserve"> </w:t>
      </w:r>
      <w:r w:rsidR="00C4707D">
        <w:rPr>
          <w:rFonts w:ascii="Verdana" w:hAnsi="Verdana" w:hint="eastAsia"/>
          <w:sz w:val="24"/>
          <w:szCs w:val="24"/>
        </w:rPr>
        <w:t xml:space="preserve">The port number of </w:t>
      </w:r>
      <w:r w:rsidR="00C4707D" w:rsidRPr="00C4707D">
        <w:rPr>
          <w:rFonts w:ascii="Verdana" w:hAnsi="Verdana"/>
          <w:sz w:val="24"/>
          <w:szCs w:val="24"/>
        </w:rPr>
        <w:t>exterior network port</w:t>
      </w:r>
      <w:r w:rsidR="00C4707D">
        <w:rPr>
          <w:rFonts w:ascii="Verdana" w:hAnsi="Verdana" w:hint="eastAsia"/>
          <w:sz w:val="24"/>
          <w:szCs w:val="24"/>
        </w:rPr>
        <w:t xml:space="preserve"> you filled in can be same with </w:t>
      </w:r>
      <w:r w:rsidR="00A77C8A">
        <w:rPr>
          <w:rFonts w:ascii="Verdana" w:hAnsi="Verdana" w:hint="eastAsia"/>
          <w:sz w:val="24"/>
          <w:szCs w:val="24"/>
        </w:rPr>
        <w:t xml:space="preserve">the port number of </w:t>
      </w:r>
      <w:r w:rsidR="00C4707D">
        <w:rPr>
          <w:rFonts w:ascii="Verdana" w:hAnsi="Verdana" w:hint="eastAsia"/>
          <w:sz w:val="24"/>
          <w:szCs w:val="24"/>
        </w:rPr>
        <w:t xml:space="preserve">the </w:t>
      </w:r>
      <w:r w:rsidR="00C4707D" w:rsidRPr="00C4707D">
        <w:rPr>
          <w:rFonts w:ascii="Verdana" w:hAnsi="Verdana"/>
          <w:sz w:val="24"/>
          <w:szCs w:val="24"/>
        </w:rPr>
        <w:t xml:space="preserve">internal network port </w:t>
      </w:r>
      <w:r w:rsidRPr="00662499">
        <w:rPr>
          <w:rFonts w:ascii="Verdana" w:hAnsi="Verdana"/>
          <w:sz w:val="24"/>
          <w:szCs w:val="24"/>
        </w:rPr>
        <w:t xml:space="preserve">, </w:t>
      </w:r>
      <w:r w:rsidR="00A77C8A">
        <w:rPr>
          <w:rFonts w:ascii="Verdana" w:hAnsi="Verdana" w:hint="eastAsia"/>
          <w:sz w:val="24"/>
          <w:szCs w:val="24"/>
        </w:rPr>
        <w:t>you also can fill in different port number on the exterior network port</w:t>
      </w:r>
      <w:r w:rsidR="00C4707D">
        <w:rPr>
          <w:rFonts w:ascii="Verdana" w:hAnsi="Verdana" w:hint="eastAsia"/>
          <w:sz w:val="24"/>
          <w:szCs w:val="24"/>
        </w:rPr>
        <w:t xml:space="preserve">, </w:t>
      </w:r>
      <w:r w:rsidRPr="00662499">
        <w:rPr>
          <w:rFonts w:ascii="Verdana" w:hAnsi="Verdana"/>
          <w:sz w:val="24"/>
          <w:szCs w:val="24"/>
        </w:rPr>
        <w:t>then click the "</w:t>
      </w:r>
      <w:r w:rsidRPr="00A77C8A">
        <w:rPr>
          <w:rFonts w:ascii="Verdana" w:hAnsi="Verdana"/>
          <w:color w:val="FF0000"/>
          <w:sz w:val="24"/>
          <w:szCs w:val="24"/>
        </w:rPr>
        <w:t>+</w:t>
      </w:r>
      <w:r w:rsidRPr="00662499">
        <w:rPr>
          <w:rFonts w:ascii="Verdana" w:hAnsi="Verdana"/>
          <w:sz w:val="24"/>
          <w:szCs w:val="24"/>
        </w:rPr>
        <w:t>" add, click "</w:t>
      </w:r>
      <w:r w:rsidRPr="00A77C8A">
        <w:rPr>
          <w:rFonts w:ascii="Verdana" w:hAnsi="Verdana"/>
          <w:color w:val="FF0000"/>
          <w:sz w:val="24"/>
          <w:szCs w:val="24"/>
        </w:rPr>
        <w:t>OK</w:t>
      </w:r>
      <w:r w:rsidRPr="00662499">
        <w:rPr>
          <w:rFonts w:ascii="Verdana" w:hAnsi="Verdana"/>
          <w:sz w:val="24"/>
          <w:szCs w:val="24"/>
        </w:rPr>
        <w:t>" button.</w:t>
      </w:r>
    </w:p>
    <w:p w:rsidR="00792674" w:rsidRDefault="00792674" w:rsidP="0021545C">
      <w:pPr>
        <w:jc w:val="left"/>
        <w:rPr>
          <w:rFonts w:ascii="Verdana" w:hAnsi="Verdana"/>
          <w:sz w:val="24"/>
          <w:szCs w:val="24"/>
        </w:rPr>
      </w:pPr>
    </w:p>
    <w:p w:rsidR="00A77C8A" w:rsidRPr="00662499" w:rsidRDefault="00A77C8A" w:rsidP="0021545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</w:t>
      </w:r>
      <w:r w:rsidR="005443D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A</w:t>
      </w:r>
      <w:r w:rsidRPr="00A77C8A">
        <w:rPr>
          <w:rFonts w:ascii="Verdana" w:hAnsi="Verdana"/>
          <w:sz w:val="24"/>
          <w:szCs w:val="24"/>
        </w:rPr>
        <w:t>fter successful setup, access method: access to equipment at the lower end of the router is accessed through mapped intranet IP and ports; device accesses from external networks (other networks) are accessed through the IP and extranet ports of the router WAN port</w:t>
      </w:r>
      <w:r>
        <w:rPr>
          <w:rFonts w:ascii="Verdana" w:hAnsi="Verdana" w:hint="eastAsia"/>
          <w:sz w:val="24"/>
          <w:szCs w:val="24"/>
        </w:rPr>
        <w:t>.</w:t>
      </w:r>
    </w:p>
    <w:p w:rsidR="0021545C" w:rsidRDefault="00662499" w:rsidP="0021545C">
      <w:pPr>
        <w:jc w:val="left"/>
      </w:pPr>
      <w:r>
        <w:rPr>
          <w:noProof/>
        </w:rPr>
        <w:drawing>
          <wp:inline distT="0" distB="0" distL="0" distR="0">
            <wp:extent cx="5274310" cy="2967080"/>
            <wp:effectExtent l="19050" t="0" r="2540" b="0"/>
            <wp:docPr id="6" name="图片 5" descr="C:\Users\Administrator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1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74" w:rsidRDefault="00792674" w:rsidP="0021545C">
      <w:pPr>
        <w:jc w:val="left"/>
      </w:pPr>
    </w:p>
    <w:p w:rsidR="00A77C8A" w:rsidRPr="00A10737" w:rsidRDefault="00A77C8A" w:rsidP="0021545C">
      <w:pPr>
        <w:jc w:val="left"/>
        <w:rPr>
          <w:rFonts w:ascii="Verdana" w:hAnsi="Verdana" w:hint="eastAsia"/>
          <w:sz w:val="24"/>
          <w:szCs w:val="24"/>
        </w:rPr>
      </w:pPr>
      <w:bookmarkStart w:id="5" w:name="OLE_LINK48"/>
      <w:bookmarkStart w:id="6" w:name="OLE_LINK49"/>
      <w:bookmarkStart w:id="7" w:name="OLE_LINK54"/>
      <w:r>
        <w:rPr>
          <w:rFonts w:ascii="Verdana" w:hAnsi="Verdana"/>
          <w:sz w:val="24"/>
          <w:szCs w:val="24"/>
        </w:rPr>
        <w:t xml:space="preserve">Note: </w:t>
      </w: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et the </w:t>
      </w:r>
      <w:r>
        <w:rPr>
          <w:rFonts w:ascii="Verdana" w:hAnsi="Verdana" w:hint="eastAsia"/>
          <w:sz w:val="24"/>
          <w:szCs w:val="24"/>
        </w:rPr>
        <w:t>P</w:t>
      </w:r>
      <w:r w:rsidRPr="00A77C8A">
        <w:rPr>
          <w:rFonts w:ascii="Verdana" w:hAnsi="Verdana"/>
          <w:sz w:val="24"/>
          <w:szCs w:val="24"/>
        </w:rPr>
        <w:t xml:space="preserve">ort </w:t>
      </w:r>
      <w:r>
        <w:rPr>
          <w:rFonts w:ascii="Verdana" w:hAnsi="Verdana" w:hint="eastAsia"/>
          <w:sz w:val="24"/>
          <w:szCs w:val="24"/>
        </w:rPr>
        <w:t>Forwarding</w:t>
      </w:r>
      <w:r w:rsidRPr="00A77C8A">
        <w:rPr>
          <w:rFonts w:ascii="Verdana" w:hAnsi="Verdana"/>
          <w:sz w:val="24"/>
          <w:szCs w:val="24"/>
        </w:rPr>
        <w:t xml:space="preserve"> condition is </w:t>
      </w:r>
      <w:r>
        <w:rPr>
          <w:rFonts w:ascii="Verdana" w:hAnsi="Verdana" w:hint="eastAsia"/>
          <w:sz w:val="24"/>
          <w:szCs w:val="24"/>
        </w:rPr>
        <w:t xml:space="preserve">that </w:t>
      </w:r>
      <w:r w:rsidRPr="00A77C8A">
        <w:rPr>
          <w:rFonts w:ascii="Verdana" w:hAnsi="Verdana"/>
          <w:sz w:val="24"/>
          <w:szCs w:val="24"/>
        </w:rPr>
        <w:t>WAN port IP</w:t>
      </w:r>
      <w:r>
        <w:rPr>
          <w:rFonts w:ascii="Verdana" w:hAnsi="Verdana" w:hint="eastAsia"/>
          <w:sz w:val="24"/>
          <w:szCs w:val="24"/>
        </w:rPr>
        <w:t xml:space="preserve"> of the router</w:t>
      </w:r>
      <w:r w:rsidRPr="00A77C8A">
        <w:rPr>
          <w:rFonts w:ascii="Verdana" w:hAnsi="Verdana"/>
          <w:sz w:val="24"/>
          <w:szCs w:val="24"/>
        </w:rPr>
        <w:t xml:space="preserve"> is to obtain pu</w:t>
      </w:r>
      <w:r>
        <w:rPr>
          <w:rFonts w:ascii="Verdana" w:hAnsi="Verdana"/>
          <w:sz w:val="24"/>
          <w:szCs w:val="24"/>
        </w:rPr>
        <w:t xml:space="preserve">blic IP, judgment method </w:t>
      </w:r>
      <w:r w:rsidRPr="00A77C8A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 w:hint="eastAsia"/>
          <w:sz w:val="24"/>
          <w:szCs w:val="24"/>
        </w:rPr>
        <w:t xml:space="preserve">At the </w:t>
      </w:r>
      <w:r w:rsidRPr="00A77C8A">
        <w:rPr>
          <w:rFonts w:ascii="Verdana" w:hAnsi="Verdana"/>
          <w:sz w:val="24"/>
          <w:szCs w:val="24"/>
        </w:rPr>
        <w:t>Baidu search bar</w:t>
      </w:r>
      <w:r>
        <w:rPr>
          <w:rFonts w:ascii="Verdana" w:hAnsi="Verdana" w:hint="eastAsia"/>
          <w:sz w:val="24"/>
          <w:szCs w:val="24"/>
        </w:rPr>
        <w:t xml:space="preserve"> you should</w:t>
      </w:r>
      <w:r w:rsidRPr="00A77C8A">
        <w:rPr>
          <w:rFonts w:ascii="Verdana" w:hAnsi="Verdana"/>
          <w:sz w:val="24"/>
          <w:szCs w:val="24"/>
        </w:rPr>
        <w:t xml:space="preserve"> enter "</w:t>
      </w:r>
      <w:r w:rsidRPr="00EE3D73">
        <w:rPr>
          <w:rFonts w:ascii="Verdana" w:hAnsi="Verdana"/>
          <w:color w:val="FF0000"/>
          <w:sz w:val="24"/>
          <w:szCs w:val="24"/>
        </w:rPr>
        <w:t>IP</w:t>
      </w:r>
      <w:r w:rsidRPr="00A77C8A">
        <w:rPr>
          <w:rFonts w:ascii="Verdana" w:hAnsi="Verdana"/>
          <w:sz w:val="24"/>
          <w:szCs w:val="24"/>
        </w:rPr>
        <w:t>" and click "</w:t>
      </w:r>
      <w:r w:rsidRPr="00EE3D73">
        <w:rPr>
          <w:rFonts w:ascii="Verdana" w:hAnsi="Verdana"/>
          <w:color w:val="FF0000"/>
          <w:sz w:val="24"/>
          <w:szCs w:val="24"/>
        </w:rPr>
        <w:t>use Baidu Search</w:t>
      </w:r>
      <w:r w:rsidRPr="00A77C8A">
        <w:rPr>
          <w:rFonts w:ascii="Verdana" w:hAnsi="Verdana"/>
          <w:sz w:val="24"/>
          <w:szCs w:val="24"/>
        </w:rPr>
        <w:t xml:space="preserve">" to check whether the IP address </w:t>
      </w:r>
      <w:r w:rsidR="00792674">
        <w:rPr>
          <w:rFonts w:ascii="Verdana" w:hAnsi="Verdana" w:hint="eastAsia"/>
          <w:sz w:val="24"/>
          <w:szCs w:val="24"/>
        </w:rPr>
        <w:t>is same with</w:t>
      </w:r>
      <w:r w:rsidRPr="00A77C8A">
        <w:rPr>
          <w:rFonts w:ascii="Verdana" w:hAnsi="Verdana"/>
          <w:sz w:val="24"/>
          <w:szCs w:val="24"/>
        </w:rPr>
        <w:t xml:space="preserve"> the WAN po</w:t>
      </w:r>
      <w:r>
        <w:rPr>
          <w:rFonts w:ascii="Verdana" w:hAnsi="Verdana"/>
          <w:sz w:val="24"/>
          <w:szCs w:val="24"/>
        </w:rPr>
        <w:t xml:space="preserve">rt of the router address, if </w:t>
      </w:r>
      <w:r>
        <w:rPr>
          <w:rFonts w:ascii="Verdana" w:hAnsi="Verdana" w:hint="eastAsia"/>
          <w:sz w:val="24"/>
          <w:szCs w:val="24"/>
        </w:rPr>
        <w:t>yes, you can</w:t>
      </w:r>
      <w:r w:rsidRPr="00A77C8A">
        <w:rPr>
          <w:rFonts w:ascii="Verdana" w:hAnsi="Verdana"/>
          <w:sz w:val="24"/>
          <w:szCs w:val="24"/>
        </w:rPr>
        <w:t xml:space="preserve"> use the port </w:t>
      </w:r>
      <w:r w:rsidR="00792674">
        <w:rPr>
          <w:rFonts w:ascii="Verdana" w:hAnsi="Verdana" w:hint="eastAsia"/>
          <w:sz w:val="24"/>
          <w:szCs w:val="24"/>
        </w:rPr>
        <w:t xml:space="preserve">Forwarding </w:t>
      </w:r>
      <w:r w:rsidRPr="00A77C8A">
        <w:rPr>
          <w:rFonts w:ascii="Verdana" w:hAnsi="Verdana"/>
          <w:sz w:val="24"/>
          <w:szCs w:val="24"/>
        </w:rPr>
        <w:t>function.</w:t>
      </w:r>
      <w:bookmarkStart w:id="8" w:name="_GoBack"/>
      <w:bookmarkEnd w:id="5"/>
      <w:bookmarkEnd w:id="6"/>
      <w:bookmarkEnd w:id="7"/>
      <w:bookmarkEnd w:id="8"/>
    </w:p>
    <w:sectPr w:rsidR="00A77C8A" w:rsidRPr="00A10737" w:rsidSect="00B5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A6" w:rsidRDefault="000E38A6" w:rsidP="0021545C">
      <w:r>
        <w:separator/>
      </w:r>
    </w:p>
  </w:endnote>
  <w:endnote w:type="continuationSeparator" w:id="0">
    <w:p w:rsidR="000E38A6" w:rsidRDefault="000E38A6" w:rsidP="0021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A6" w:rsidRDefault="000E38A6" w:rsidP="0021545C">
      <w:r>
        <w:separator/>
      </w:r>
    </w:p>
  </w:footnote>
  <w:footnote w:type="continuationSeparator" w:id="0">
    <w:p w:rsidR="000E38A6" w:rsidRDefault="000E38A6" w:rsidP="0021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3FF2"/>
    <w:multiLevelType w:val="hybridMultilevel"/>
    <w:tmpl w:val="591A8E12"/>
    <w:lvl w:ilvl="0" w:tplc="A0649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45C"/>
    <w:rsid w:val="0003417C"/>
    <w:rsid w:val="000620FB"/>
    <w:rsid w:val="000E38A6"/>
    <w:rsid w:val="001D0489"/>
    <w:rsid w:val="0021545C"/>
    <w:rsid w:val="00363F61"/>
    <w:rsid w:val="005443D3"/>
    <w:rsid w:val="00556713"/>
    <w:rsid w:val="00662499"/>
    <w:rsid w:val="0076660D"/>
    <w:rsid w:val="00792674"/>
    <w:rsid w:val="008968AE"/>
    <w:rsid w:val="008C5AE7"/>
    <w:rsid w:val="009C10F4"/>
    <w:rsid w:val="00A10737"/>
    <w:rsid w:val="00A77C8A"/>
    <w:rsid w:val="00AA431E"/>
    <w:rsid w:val="00B5132C"/>
    <w:rsid w:val="00C4707D"/>
    <w:rsid w:val="00ED5B1A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A8414"/>
  <w15:docId w15:val="{2988542C-3C74-4024-8A6F-19EB37D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545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545C"/>
    <w:rPr>
      <w:sz w:val="18"/>
      <w:szCs w:val="18"/>
    </w:rPr>
  </w:style>
  <w:style w:type="paragraph" w:styleId="a7">
    <w:name w:val="Normal (Web)"/>
    <w:basedOn w:val="a"/>
    <w:uiPriority w:val="99"/>
    <w:unhideWhenUsed/>
    <w:rsid w:val="00215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54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1545C"/>
    <w:rPr>
      <w:sz w:val="18"/>
      <w:szCs w:val="18"/>
    </w:rPr>
  </w:style>
  <w:style w:type="paragraph" w:styleId="aa">
    <w:name w:val="List Paragraph"/>
    <w:basedOn w:val="a"/>
    <w:uiPriority w:val="34"/>
    <w:qFormat/>
    <w:rsid w:val="00792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12</cp:revision>
  <dcterms:created xsi:type="dcterms:W3CDTF">2017-06-08T07:17:00Z</dcterms:created>
  <dcterms:modified xsi:type="dcterms:W3CDTF">2017-07-06T03:55:00Z</dcterms:modified>
</cp:coreProperties>
</file>